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659" w:rsidRPr="00C074F1" w:rsidRDefault="009D06A7" w:rsidP="00C074F1">
      <w:pPr>
        <w:spacing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C074F1">
        <w:rPr>
          <w:rFonts w:ascii="PT Astra Serif" w:hAnsi="PT Astra Serif"/>
          <w:b/>
          <w:sz w:val="28"/>
          <w:szCs w:val="28"/>
        </w:rPr>
        <w:t>ПЕРЕЧЕНЬ</w:t>
      </w:r>
    </w:p>
    <w:p w:rsidR="00C074F1" w:rsidRPr="00C074F1" w:rsidRDefault="009D06A7" w:rsidP="00C074F1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C074F1">
        <w:rPr>
          <w:rFonts w:ascii="PT Astra Serif" w:hAnsi="PT Astra Serif"/>
          <w:color w:val="auto"/>
          <w:sz w:val="28"/>
          <w:szCs w:val="28"/>
        </w:rPr>
        <w:t xml:space="preserve">актов законодательства Ульяновской области, подлежащих </w:t>
      </w:r>
      <w:r w:rsidR="004B6602" w:rsidRPr="00C074F1">
        <w:rPr>
          <w:rFonts w:ascii="PT Astra Serif" w:hAnsi="PT Astra Serif"/>
          <w:color w:val="auto"/>
          <w:sz w:val="28"/>
          <w:szCs w:val="28"/>
        </w:rPr>
        <w:br/>
      </w:r>
      <w:r w:rsidRPr="00C074F1">
        <w:rPr>
          <w:rFonts w:ascii="PT Astra Serif" w:hAnsi="PT Astra Serif"/>
          <w:color w:val="auto"/>
          <w:sz w:val="28"/>
          <w:szCs w:val="28"/>
        </w:rPr>
        <w:t xml:space="preserve">признанию </w:t>
      </w:r>
      <w:proofErr w:type="gramStart"/>
      <w:r w:rsidRPr="00C074F1">
        <w:rPr>
          <w:rFonts w:ascii="PT Astra Serif" w:hAnsi="PT Astra Serif"/>
          <w:color w:val="auto"/>
          <w:sz w:val="28"/>
          <w:szCs w:val="28"/>
        </w:rPr>
        <w:t>утратившими</w:t>
      </w:r>
      <w:proofErr w:type="gramEnd"/>
      <w:r w:rsidRPr="00C074F1">
        <w:rPr>
          <w:rFonts w:ascii="PT Astra Serif" w:hAnsi="PT Astra Serif"/>
          <w:color w:val="auto"/>
          <w:sz w:val="28"/>
          <w:szCs w:val="28"/>
        </w:rPr>
        <w:t xml:space="preserve"> силу, приостановлению, изменению </w:t>
      </w:r>
      <w:r w:rsidR="004B6602" w:rsidRPr="00C074F1">
        <w:rPr>
          <w:rFonts w:ascii="PT Astra Serif" w:hAnsi="PT Astra Serif"/>
          <w:color w:val="auto"/>
          <w:sz w:val="28"/>
          <w:szCs w:val="28"/>
        </w:rPr>
        <w:br/>
      </w:r>
      <w:r w:rsidRPr="00C074F1">
        <w:rPr>
          <w:rFonts w:ascii="PT Astra Serif" w:hAnsi="PT Astra Serif"/>
          <w:color w:val="auto"/>
          <w:sz w:val="28"/>
          <w:szCs w:val="28"/>
        </w:rPr>
        <w:t xml:space="preserve">или принятию </w:t>
      </w:r>
      <w:r w:rsidR="007B6F87" w:rsidRPr="00C074F1">
        <w:rPr>
          <w:rFonts w:ascii="PT Astra Serif" w:hAnsi="PT Astra Serif"/>
          <w:color w:val="auto"/>
          <w:sz w:val="28"/>
          <w:szCs w:val="28"/>
        </w:rPr>
        <w:t>в связи с принятием З</w:t>
      </w:r>
      <w:r w:rsidRPr="00C074F1">
        <w:rPr>
          <w:rFonts w:ascii="PT Astra Serif" w:hAnsi="PT Astra Serif"/>
          <w:color w:val="auto"/>
          <w:sz w:val="28"/>
          <w:szCs w:val="28"/>
        </w:rPr>
        <w:t>акона Ульяновской области</w:t>
      </w:r>
      <w:r w:rsidR="004B6602" w:rsidRPr="00C074F1">
        <w:rPr>
          <w:rFonts w:ascii="PT Astra Serif" w:hAnsi="PT Astra Serif"/>
          <w:color w:val="auto"/>
          <w:sz w:val="28"/>
          <w:szCs w:val="28"/>
        </w:rPr>
        <w:br/>
      </w:r>
      <w:r w:rsidR="00E87E0E" w:rsidRPr="00C074F1">
        <w:rPr>
          <w:rFonts w:ascii="PT Astra Serif" w:hAnsi="PT Astra Serif"/>
          <w:bCs w:val="0"/>
          <w:color w:val="auto"/>
          <w:sz w:val="28"/>
          <w:szCs w:val="28"/>
        </w:rPr>
        <w:t xml:space="preserve"> </w:t>
      </w:r>
      <w:r w:rsidR="00634CE0" w:rsidRPr="00C074F1">
        <w:rPr>
          <w:rFonts w:ascii="PT Astra Serif" w:hAnsi="PT Astra Serif"/>
          <w:color w:val="auto"/>
          <w:sz w:val="28"/>
          <w:szCs w:val="28"/>
        </w:rPr>
        <w:t>«</w:t>
      </w:r>
      <w:r w:rsidR="00C074F1" w:rsidRPr="00C074F1">
        <w:rPr>
          <w:rFonts w:ascii="PT Astra Serif" w:hAnsi="PT Astra Serif"/>
          <w:color w:val="auto"/>
          <w:sz w:val="28"/>
          <w:szCs w:val="28"/>
        </w:rPr>
        <w:t>О внесении изменени</w:t>
      </w:r>
      <w:r w:rsidR="00C25A50">
        <w:rPr>
          <w:rFonts w:ascii="PT Astra Serif" w:hAnsi="PT Astra Serif"/>
          <w:color w:val="auto"/>
          <w:sz w:val="28"/>
          <w:szCs w:val="28"/>
        </w:rPr>
        <w:t>й</w:t>
      </w:r>
      <w:r w:rsidR="00C074F1" w:rsidRPr="00C074F1">
        <w:rPr>
          <w:rFonts w:ascii="PT Astra Serif" w:hAnsi="PT Astra Serif"/>
          <w:color w:val="auto"/>
          <w:sz w:val="28"/>
          <w:szCs w:val="28"/>
        </w:rPr>
        <w:t xml:space="preserve"> в стать</w:t>
      </w:r>
      <w:r w:rsidR="00DB2C03">
        <w:rPr>
          <w:rFonts w:ascii="PT Astra Serif" w:hAnsi="PT Astra Serif"/>
          <w:color w:val="auto"/>
          <w:sz w:val="28"/>
          <w:szCs w:val="28"/>
        </w:rPr>
        <w:t>и 1 и</w:t>
      </w:r>
      <w:r w:rsidR="00C074F1" w:rsidRPr="00C074F1">
        <w:rPr>
          <w:rFonts w:ascii="PT Astra Serif" w:hAnsi="PT Astra Serif"/>
          <w:color w:val="auto"/>
          <w:sz w:val="28"/>
          <w:szCs w:val="28"/>
        </w:rPr>
        <w:t xml:space="preserve"> 7 Закона Ульяновской области</w:t>
      </w:r>
    </w:p>
    <w:p w:rsidR="00FD2659" w:rsidRPr="00C074F1" w:rsidRDefault="00C074F1" w:rsidP="00C074F1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C074F1">
        <w:rPr>
          <w:rFonts w:ascii="PT Astra Serif" w:hAnsi="PT Astra Serif"/>
          <w:color w:val="auto"/>
          <w:sz w:val="28"/>
          <w:szCs w:val="28"/>
        </w:rPr>
        <w:t>«</w:t>
      </w:r>
      <w:r w:rsidRPr="00C074F1">
        <w:rPr>
          <w:rFonts w:ascii="PT Astra Serif" w:hAnsi="PT Astra Serif" w:cs="PT Astra Serif"/>
          <w:color w:val="auto"/>
          <w:sz w:val="28"/>
          <w:szCs w:val="28"/>
        </w:rPr>
        <w:t xml:space="preserve">Об организации оздоровления работников бюджетной сферы на территории </w:t>
      </w:r>
      <w:r w:rsidR="00CB3551">
        <w:rPr>
          <w:rFonts w:ascii="PT Astra Serif" w:hAnsi="PT Astra Serif" w:cs="PT Astra Serif"/>
          <w:color w:val="auto"/>
          <w:sz w:val="28"/>
          <w:szCs w:val="28"/>
        </w:rPr>
        <w:t>У</w:t>
      </w:r>
      <w:r w:rsidRPr="00C074F1">
        <w:rPr>
          <w:rFonts w:ascii="PT Astra Serif" w:hAnsi="PT Astra Serif" w:cs="PT Astra Serif"/>
          <w:color w:val="auto"/>
          <w:sz w:val="28"/>
          <w:szCs w:val="28"/>
        </w:rPr>
        <w:t>льяновской области</w:t>
      </w:r>
      <w:r w:rsidR="00634CE0" w:rsidRPr="00C074F1">
        <w:rPr>
          <w:rFonts w:ascii="PT Astra Serif" w:hAnsi="PT Astra Serif"/>
          <w:color w:val="auto"/>
          <w:sz w:val="28"/>
          <w:szCs w:val="28"/>
        </w:rPr>
        <w:t>»</w:t>
      </w:r>
    </w:p>
    <w:p w:rsidR="0092683B" w:rsidRPr="00EA4041" w:rsidRDefault="0092683B" w:rsidP="00866736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F6DE4" w:rsidRPr="00C074F1" w:rsidRDefault="004303B3" w:rsidP="00C074F1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C074F1">
        <w:rPr>
          <w:rFonts w:ascii="PT Astra Serif" w:hAnsi="PT Astra Serif"/>
          <w:b w:val="0"/>
          <w:color w:val="auto"/>
          <w:sz w:val="28"/>
          <w:szCs w:val="28"/>
        </w:rPr>
        <w:t>П</w:t>
      </w:r>
      <w:r w:rsidR="00B33BD7" w:rsidRPr="00C074F1">
        <w:rPr>
          <w:rFonts w:ascii="PT Astra Serif" w:hAnsi="PT Astra Serif"/>
          <w:b w:val="0"/>
          <w:color w:val="auto"/>
          <w:sz w:val="28"/>
          <w:szCs w:val="28"/>
        </w:rPr>
        <w:t>риняти</w:t>
      </w:r>
      <w:r w:rsidRPr="00C074F1">
        <w:rPr>
          <w:rFonts w:ascii="PT Astra Serif" w:hAnsi="PT Astra Serif"/>
          <w:b w:val="0"/>
          <w:color w:val="auto"/>
          <w:sz w:val="28"/>
          <w:szCs w:val="28"/>
        </w:rPr>
        <w:t>е</w:t>
      </w:r>
      <w:r w:rsidR="007937AE" w:rsidRPr="00C074F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9D06A7" w:rsidRPr="00C074F1">
        <w:rPr>
          <w:rFonts w:ascii="PT Astra Serif" w:hAnsi="PT Astra Serif"/>
          <w:b w:val="0"/>
          <w:color w:val="auto"/>
          <w:sz w:val="28"/>
          <w:szCs w:val="28"/>
        </w:rPr>
        <w:t>З</w:t>
      </w:r>
      <w:r w:rsidR="007937AE" w:rsidRPr="00C074F1">
        <w:rPr>
          <w:rFonts w:ascii="PT Astra Serif" w:hAnsi="PT Astra Serif"/>
          <w:b w:val="0"/>
          <w:color w:val="auto"/>
          <w:sz w:val="28"/>
          <w:szCs w:val="28"/>
        </w:rPr>
        <w:t xml:space="preserve">акона Ульяновской области </w:t>
      </w:r>
      <w:r w:rsidR="000E6BE6" w:rsidRPr="00C074F1">
        <w:rPr>
          <w:rFonts w:ascii="PT Astra Serif" w:hAnsi="PT Astra Serif"/>
          <w:b w:val="0"/>
          <w:color w:val="auto"/>
          <w:sz w:val="28"/>
          <w:szCs w:val="28"/>
        </w:rPr>
        <w:t>«</w:t>
      </w:r>
      <w:r w:rsidR="00C074F1" w:rsidRPr="00C074F1">
        <w:rPr>
          <w:rFonts w:ascii="PT Astra Serif" w:hAnsi="PT Astra Serif"/>
          <w:b w:val="0"/>
          <w:color w:val="auto"/>
          <w:sz w:val="28"/>
          <w:szCs w:val="28"/>
        </w:rPr>
        <w:t>О внесении изменени</w:t>
      </w:r>
      <w:r w:rsidR="00C25A50">
        <w:rPr>
          <w:rFonts w:ascii="PT Astra Serif" w:hAnsi="PT Astra Serif"/>
          <w:b w:val="0"/>
          <w:color w:val="auto"/>
          <w:sz w:val="28"/>
          <w:szCs w:val="28"/>
        </w:rPr>
        <w:t>й</w:t>
      </w:r>
      <w:r w:rsidR="00C074F1" w:rsidRPr="00C074F1">
        <w:rPr>
          <w:rFonts w:ascii="PT Astra Serif" w:hAnsi="PT Astra Serif"/>
          <w:b w:val="0"/>
          <w:color w:val="auto"/>
          <w:sz w:val="28"/>
          <w:szCs w:val="28"/>
        </w:rPr>
        <w:t xml:space="preserve"> в стать</w:t>
      </w:r>
      <w:r w:rsidR="00DB2C03">
        <w:rPr>
          <w:rFonts w:ascii="PT Astra Serif" w:hAnsi="PT Astra Serif"/>
          <w:b w:val="0"/>
          <w:color w:val="auto"/>
          <w:sz w:val="28"/>
          <w:szCs w:val="28"/>
        </w:rPr>
        <w:t xml:space="preserve">и </w:t>
      </w:r>
      <w:r w:rsidR="00DB2C03">
        <w:rPr>
          <w:rFonts w:ascii="PT Astra Serif" w:hAnsi="PT Astra Serif"/>
          <w:b w:val="0"/>
          <w:color w:val="auto"/>
          <w:sz w:val="28"/>
          <w:szCs w:val="28"/>
        </w:rPr>
        <w:br/>
        <w:t>1 и</w:t>
      </w:r>
      <w:r w:rsidR="00C074F1" w:rsidRPr="00C074F1">
        <w:rPr>
          <w:rFonts w:ascii="PT Astra Serif" w:hAnsi="PT Astra Serif"/>
          <w:b w:val="0"/>
          <w:color w:val="auto"/>
          <w:sz w:val="28"/>
          <w:szCs w:val="28"/>
        </w:rPr>
        <w:t xml:space="preserve"> 7 Закона Ульяновской области «</w:t>
      </w:r>
      <w:r w:rsidR="00C074F1" w:rsidRPr="00C074F1">
        <w:rPr>
          <w:rFonts w:ascii="PT Astra Serif" w:hAnsi="PT Astra Serif" w:cs="PT Astra Serif"/>
          <w:b w:val="0"/>
          <w:color w:val="auto"/>
          <w:sz w:val="28"/>
          <w:szCs w:val="28"/>
        </w:rPr>
        <w:t xml:space="preserve">Об организации оздоровления работников бюджетной сферы на территории </w:t>
      </w:r>
      <w:r w:rsidR="00CB3551">
        <w:rPr>
          <w:rFonts w:ascii="PT Astra Serif" w:hAnsi="PT Astra Serif" w:cs="PT Astra Serif"/>
          <w:b w:val="0"/>
          <w:color w:val="auto"/>
          <w:sz w:val="28"/>
          <w:szCs w:val="28"/>
        </w:rPr>
        <w:t>У</w:t>
      </w:r>
      <w:r w:rsidR="00C074F1" w:rsidRPr="00C074F1">
        <w:rPr>
          <w:rFonts w:ascii="PT Astra Serif" w:hAnsi="PT Astra Serif" w:cs="PT Astra Serif"/>
          <w:b w:val="0"/>
          <w:color w:val="auto"/>
          <w:sz w:val="28"/>
          <w:szCs w:val="28"/>
        </w:rPr>
        <w:t>льяновской области</w:t>
      </w:r>
      <w:r w:rsidR="000E6BE6" w:rsidRPr="00C074F1">
        <w:rPr>
          <w:rFonts w:ascii="PT Astra Serif" w:hAnsi="PT Astra Serif"/>
          <w:b w:val="0"/>
          <w:bCs w:val="0"/>
          <w:color w:val="auto"/>
          <w:kern w:val="36"/>
          <w:sz w:val="28"/>
          <w:szCs w:val="28"/>
        </w:rPr>
        <w:t xml:space="preserve">» </w:t>
      </w:r>
      <w:r w:rsidR="009956EF" w:rsidRPr="00C074F1">
        <w:rPr>
          <w:rFonts w:ascii="PT Astra Serif" w:hAnsi="PT Astra Serif"/>
          <w:b w:val="0"/>
          <w:color w:val="auto"/>
          <w:sz w:val="28"/>
          <w:szCs w:val="28"/>
        </w:rPr>
        <w:t xml:space="preserve">не </w:t>
      </w:r>
      <w:r w:rsidR="003E6683" w:rsidRPr="00C074F1">
        <w:rPr>
          <w:rFonts w:ascii="PT Astra Serif" w:hAnsi="PT Astra Serif"/>
          <w:b w:val="0"/>
          <w:color w:val="auto"/>
          <w:sz w:val="28"/>
          <w:szCs w:val="28"/>
        </w:rPr>
        <w:t>потребует приостановления</w:t>
      </w:r>
      <w:r w:rsidR="00E87E0E" w:rsidRPr="00C074F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9956EF" w:rsidRPr="00C074F1">
        <w:rPr>
          <w:rFonts w:ascii="PT Astra Serif" w:hAnsi="PT Astra Serif"/>
          <w:b w:val="0"/>
          <w:color w:val="auto"/>
          <w:sz w:val="28"/>
          <w:szCs w:val="28"/>
        </w:rPr>
        <w:t xml:space="preserve">актов законодательства Ульяновской области. </w:t>
      </w:r>
    </w:p>
    <w:p w:rsidR="000D60A0" w:rsidRDefault="00FF6DE4" w:rsidP="00832820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832820">
        <w:rPr>
          <w:rFonts w:ascii="PT Astra Serif" w:hAnsi="PT Astra Serif"/>
          <w:b w:val="0"/>
          <w:color w:val="auto"/>
          <w:sz w:val="28"/>
          <w:szCs w:val="28"/>
        </w:rPr>
        <w:t xml:space="preserve">Принятие закона потребует </w:t>
      </w:r>
      <w:r w:rsidR="00BC2F54" w:rsidRPr="00832820">
        <w:rPr>
          <w:rFonts w:ascii="PT Astra Serif" w:hAnsi="PT Astra Serif"/>
          <w:b w:val="0"/>
          <w:color w:val="auto"/>
          <w:sz w:val="28"/>
          <w:szCs w:val="28"/>
        </w:rPr>
        <w:t>принятие</w:t>
      </w:r>
      <w:r w:rsidR="000D60A0" w:rsidRPr="00832820">
        <w:rPr>
          <w:rFonts w:ascii="PT Astra Serif" w:hAnsi="PT Astra Serif"/>
          <w:b w:val="0"/>
          <w:color w:val="auto"/>
          <w:sz w:val="28"/>
          <w:szCs w:val="28"/>
        </w:rPr>
        <w:t>:</w:t>
      </w:r>
    </w:p>
    <w:p w:rsidR="004249CC" w:rsidRDefault="003942F8" w:rsidP="004249CC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  <w:r>
        <w:tab/>
      </w:r>
      <w:r w:rsidRPr="00D62FAB">
        <w:rPr>
          <w:rFonts w:ascii="PT Astra Serif" w:hAnsi="PT Astra Serif" w:cs="PT Astra Serif"/>
          <w:sz w:val="28"/>
          <w:szCs w:val="28"/>
        </w:rPr>
        <w:t>Порядка предоставления и распределения субсидии</w:t>
      </w:r>
      <w:r w:rsidR="004249CC">
        <w:rPr>
          <w:rFonts w:ascii="PT Astra Serif" w:hAnsi="PT Astra Serif" w:cs="PT Astra Serif"/>
          <w:sz w:val="28"/>
          <w:szCs w:val="28"/>
        </w:rPr>
        <w:t xml:space="preserve"> в целях софинансирования расходных обязательств, возникающих в связи с организацией деятельности по оздоровлению работников органов местного самоуправления, муниципальных органов и муниципальных учреждений муниципальных образований Ульяновской области, замещающих в них должности, не являющиеся муниципальными должностями или должностями муниципальной службы</w:t>
      </w:r>
      <w:r w:rsidR="00C92DA7">
        <w:rPr>
          <w:rFonts w:ascii="PT Astra Serif" w:hAnsi="PT Astra Serif" w:cs="PT Astra Serif"/>
          <w:sz w:val="28"/>
          <w:szCs w:val="28"/>
        </w:rPr>
        <w:t xml:space="preserve"> (в рамках утверждения соответствующей государственной программы)</w:t>
      </w:r>
      <w:r w:rsidR="004249CC">
        <w:rPr>
          <w:rFonts w:ascii="PT Astra Serif" w:hAnsi="PT Astra Serif" w:cs="PT Astra Serif"/>
          <w:sz w:val="28"/>
          <w:szCs w:val="28"/>
        </w:rPr>
        <w:t>;</w:t>
      </w:r>
    </w:p>
    <w:p w:rsidR="00014E0D" w:rsidRPr="00D62FAB" w:rsidRDefault="000E6BE6" w:rsidP="0080470A">
      <w:pPr>
        <w:pStyle w:val="10"/>
        <w:spacing w:after="0" w:line="360" w:lineRule="auto"/>
        <w:ind w:left="0" w:firstLine="708"/>
        <w:jc w:val="both"/>
        <w:rPr>
          <w:rFonts w:ascii="PT Astra Serif" w:hAnsi="PT Astra Serif"/>
          <w:b/>
          <w:sz w:val="28"/>
          <w:szCs w:val="28"/>
        </w:rPr>
      </w:pPr>
      <w:r w:rsidRPr="00832820">
        <w:rPr>
          <w:rFonts w:ascii="PT Astra Serif" w:hAnsi="PT Astra Serif"/>
          <w:sz w:val="28"/>
          <w:szCs w:val="28"/>
        </w:rPr>
        <w:t>постановлени</w:t>
      </w:r>
      <w:r w:rsidR="007C42F7" w:rsidRPr="00832820">
        <w:rPr>
          <w:rFonts w:ascii="PT Astra Serif" w:hAnsi="PT Astra Serif"/>
          <w:sz w:val="28"/>
          <w:szCs w:val="28"/>
        </w:rPr>
        <w:t>я</w:t>
      </w:r>
      <w:r w:rsidRPr="00832820">
        <w:rPr>
          <w:rFonts w:ascii="PT Astra Serif" w:hAnsi="PT Astra Serif"/>
          <w:sz w:val="28"/>
          <w:szCs w:val="28"/>
        </w:rPr>
        <w:t xml:space="preserve"> Правительства</w:t>
      </w:r>
      <w:r w:rsidR="006E28AE" w:rsidRPr="00832820">
        <w:rPr>
          <w:rFonts w:ascii="PT Astra Serif" w:hAnsi="PT Astra Serif"/>
          <w:sz w:val="28"/>
          <w:szCs w:val="28"/>
        </w:rPr>
        <w:t xml:space="preserve"> Ульяновской области «</w:t>
      </w:r>
      <w:r w:rsidR="0080470A" w:rsidRPr="0080470A">
        <w:rPr>
          <w:rFonts w:ascii="PT Astra Serif" w:hAnsi="PT Astra Serif"/>
          <w:sz w:val="28"/>
          <w:szCs w:val="28"/>
        </w:rPr>
        <w:t>О</w:t>
      </w:r>
      <w:r w:rsidR="0080470A" w:rsidRPr="0080470A">
        <w:rPr>
          <w:rFonts w:ascii="PT Astra Serif" w:hAnsi="PT Astra Serif" w:cs="Times New Roman"/>
          <w:sz w:val="28"/>
          <w:szCs w:val="28"/>
          <w:lang w:eastAsia="ru-RU"/>
        </w:rPr>
        <w:t xml:space="preserve"> признании утратившими силу отдельных положений нормативных правовых актов Правительства Ульяновской области</w:t>
      </w:r>
      <w:r w:rsidR="006E28AE" w:rsidRPr="00832820">
        <w:rPr>
          <w:rFonts w:ascii="PT Astra Serif" w:hAnsi="PT Astra Serif"/>
          <w:sz w:val="28"/>
          <w:szCs w:val="28"/>
        </w:rPr>
        <w:t>»</w:t>
      </w:r>
      <w:r w:rsidR="00C074F1" w:rsidRPr="00832820">
        <w:rPr>
          <w:rFonts w:ascii="PT Astra Serif" w:hAnsi="PT Astra Serif"/>
          <w:sz w:val="28"/>
          <w:szCs w:val="28"/>
        </w:rPr>
        <w:t xml:space="preserve">, </w:t>
      </w:r>
      <w:r w:rsidR="00832820" w:rsidRPr="00832820">
        <w:rPr>
          <w:rFonts w:ascii="PT Astra Serif" w:hAnsi="PT Astra Serif"/>
          <w:sz w:val="28"/>
          <w:szCs w:val="28"/>
        </w:rPr>
        <w:t>в</w:t>
      </w:r>
      <w:r w:rsidR="0080470A">
        <w:rPr>
          <w:rFonts w:ascii="PT Astra Serif" w:hAnsi="PT Astra Serif"/>
          <w:sz w:val="28"/>
          <w:szCs w:val="28"/>
        </w:rPr>
        <w:t xml:space="preserve"> части</w:t>
      </w:r>
      <w:r w:rsidR="00832820" w:rsidRPr="00832820">
        <w:rPr>
          <w:rFonts w:ascii="PT Astra Serif" w:hAnsi="PT Astra Serif"/>
          <w:sz w:val="28"/>
          <w:szCs w:val="28"/>
        </w:rPr>
        <w:t xml:space="preserve"> </w:t>
      </w:r>
      <w:r w:rsidR="0080470A">
        <w:rPr>
          <w:rFonts w:ascii="PT Astra Serif" w:hAnsi="PT Astra Serif"/>
          <w:sz w:val="28"/>
          <w:szCs w:val="28"/>
        </w:rPr>
        <w:t>признания утратившей силу</w:t>
      </w:r>
      <w:r w:rsidR="00832820" w:rsidRPr="00832820">
        <w:rPr>
          <w:rFonts w:ascii="PT Astra Serif" w:hAnsi="PT Astra Serif"/>
          <w:sz w:val="28"/>
          <w:szCs w:val="28"/>
        </w:rPr>
        <w:t xml:space="preserve"> </w:t>
      </w:r>
      <w:hyperlink r:id="rId7" w:history="1">
        <w:r w:rsidR="00832820" w:rsidRPr="00832820">
          <w:rPr>
            <w:rFonts w:ascii="PT Astra Serif" w:hAnsi="PT Astra Serif" w:cs="PT Astra Serif"/>
            <w:sz w:val="28"/>
            <w:szCs w:val="28"/>
          </w:rPr>
          <w:t>Методик</w:t>
        </w:r>
        <w:r w:rsidR="0080470A">
          <w:rPr>
            <w:rFonts w:ascii="PT Astra Serif" w:hAnsi="PT Astra Serif" w:cs="PT Astra Serif"/>
            <w:sz w:val="28"/>
            <w:szCs w:val="28"/>
          </w:rPr>
          <w:t>и</w:t>
        </w:r>
      </w:hyperlink>
      <w:r w:rsidR="00832820" w:rsidRPr="00832820">
        <w:rPr>
          <w:rFonts w:ascii="PT Astra Serif" w:hAnsi="PT Astra Serif" w:cs="PT Astra Serif"/>
          <w:sz w:val="28"/>
          <w:szCs w:val="28"/>
        </w:rPr>
        <w:t xml:space="preserve"> расчёта субсидий, предоставляемых из областного бюджета Ульяновской области бюджетам муниципальных образований Ульяновской области в целях софинансирования расходных обязательств, возникающих в связи с организацией деятельности по оздоровлению работников органов местного самоуправления, муниципальных органов и муниципальных учреждений муниципальных образований Ульяновской области, замещающих в них должности, не являющиеся муниципальными должностями или </w:t>
      </w:r>
      <w:r w:rsidR="00832820" w:rsidRPr="00832820">
        <w:rPr>
          <w:rFonts w:ascii="PT Astra Serif" w:hAnsi="PT Astra Serif" w:cs="PT Astra Serif"/>
          <w:sz w:val="28"/>
          <w:szCs w:val="28"/>
        </w:rPr>
        <w:lastRenderedPageBreak/>
        <w:t>должностями муниципальной службы</w:t>
      </w:r>
      <w:r w:rsidR="006369B3">
        <w:rPr>
          <w:rFonts w:ascii="PT Astra Serif" w:hAnsi="PT Astra Serif" w:cs="PT Astra Serif"/>
          <w:sz w:val="28"/>
          <w:szCs w:val="28"/>
        </w:rPr>
        <w:t xml:space="preserve">, </w:t>
      </w:r>
      <w:r w:rsidR="006369B3" w:rsidRPr="00D62FAB">
        <w:rPr>
          <w:rFonts w:ascii="PT Astra Serif" w:hAnsi="PT Astra Serif" w:cs="PT Astra Serif"/>
          <w:sz w:val="28"/>
          <w:szCs w:val="28"/>
        </w:rPr>
        <w:t xml:space="preserve">а также Порядка </w:t>
      </w:r>
      <w:r w:rsidR="00832820" w:rsidRPr="00F53C00">
        <w:rPr>
          <w:rFonts w:ascii="PT Astra Serif" w:hAnsi="PT Astra Serif" w:cs="PT Astra Serif"/>
          <w:sz w:val="28"/>
          <w:szCs w:val="28"/>
        </w:rPr>
        <w:t>предоставления</w:t>
      </w:r>
      <w:r w:rsidR="00832820" w:rsidRPr="00832820">
        <w:rPr>
          <w:rFonts w:ascii="PT Astra Serif" w:hAnsi="PT Astra Serif" w:cs="PT Astra Serif"/>
          <w:sz w:val="28"/>
          <w:szCs w:val="28"/>
        </w:rPr>
        <w:t xml:space="preserve"> из областного бюджета Ульяновской области бюджетам муниципальных образований Ульяновской области субсидий в целях софинансирования расходных обязательств, возникающих в связи с организацией деятельности по оздоровлению работников органов местного самоуправления, муниципальных органов и муниципальных учреждений муниципальных образований Ульяновской области, замещающих в них должности, не являющиеся муниципальными должностями или до</w:t>
      </w:r>
      <w:r w:rsidR="00F53C00">
        <w:rPr>
          <w:rFonts w:ascii="PT Astra Serif" w:hAnsi="PT Astra Serif" w:cs="PT Astra Serif"/>
          <w:sz w:val="28"/>
          <w:szCs w:val="28"/>
        </w:rPr>
        <w:t>лжностями муниципальной службы</w:t>
      </w:r>
      <w:r w:rsidR="003942F8">
        <w:rPr>
          <w:rFonts w:ascii="PT Astra Serif" w:hAnsi="PT Astra Serif" w:cs="PT Astra Serif"/>
          <w:sz w:val="28"/>
          <w:szCs w:val="28"/>
        </w:rPr>
        <w:t xml:space="preserve">, утверждённых </w:t>
      </w:r>
      <w:r w:rsidR="003942F8" w:rsidRPr="002B032E">
        <w:rPr>
          <w:rFonts w:ascii="PT Astra Serif" w:hAnsi="PT Astra Serif"/>
          <w:sz w:val="28"/>
          <w:szCs w:val="28"/>
        </w:rPr>
        <w:t>постановлени</w:t>
      </w:r>
      <w:r w:rsidR="003942F8">
        <w:rPr>
          <w:rFonts w:ascii="PT Astra Serif" w:hAnsi="PT Astra Serif"/>
          <w:sz w:val="28"/>
          <w:szCs w:val="28"/>
        </w:rPr>
        <w:t>ем</w:t>
      </w:r>
      <w:r w:rsidR="003942F8" w:rsidRPr="002B032E">
        <w:rPr>
          <w:rFonts w:ascii="PT Astra Serif" w:hAnsi="PT Astra Serif"/>
          <w:sz w:val="28"/>
          <w:szCs w:val="28"/>
        </w:rPr>
        <w:t xml:space="preserve"> </w:t>
      </w:r>
      <w:r w:rsidR="003942F8" w:rsidRPr="002B032E">
        <w:rPr>
          <w:rFonts w:ascii="PT Astra Serif" w:hAnsi="PT Astra Serif" w:cs="Times New Roman"/>
          <w:sz w:val="28"/>
          <w:szCs w:val="28"/>
          <w:lang w:eastAsia="ru-RU"/>
        </w:rPr>
        <w:t xml:space="preserve">Правительства Ульяновской области от 09.06.2012 № 280-П </w:t>
      </w:r>
      <w:hyperlink r:id="rId8" w:history="1">
        <w:r w:rsidR="003942F8" w:rsidRPr="002B032E">
          <w:rPr>
            <w:rFonts w:ascii="PT Astra Serif" w:hAnsi="PT Astra Serif" w:cs="Times New Roman"/>
            <w:sz w:val="28"/>
            <w:szCs w:val="28"/>
            <w:lang w:eastAsia="ru-RU"/>
          </w:rPr>
          <w:t>«О мерах по реализации Закона Ульяновской области от 29.05.2012 № 65-ЗО «Об организации оздоровления работников бюджетной сферы на территории Ульяновской области</w:t>
        </w:r>
      </w:hyperlink>
      <w:r w:rsidR="003942F8">
        <w:rPr>
          <w:rFonts w:ascii="PT Astra Serif" w:hAnsi="PT Astra Serif" w:cs="Times New Roman"/>
          <w:sz w:val="28"/>
          <w:szCs w:val="28"/>
          <w:lang w:eastAsia="ru-RU"/>
        </w:rPr>
        <w:t>»</w:t>
      </w:r>
      <w:r w:rsidR="00F53C00" w:rsidRPr="00D62FAB">
        <w:rPr>
          <w:rFonts w:ascii="PT Astra Serif" w:hAnsi="PT Astra Serif" w:cs="PT Astra Serif"/>
          <w:sz w:val="28"/>
          <w:szCs w:val="28"/>
        </w:rPr>
        <w:t>.</w:t>
      </w:r>
    </w:p>
    <w:p w:rsidR="00B40EF5" w:rsidRDefault="00B40EF5" w:rsidP="00832820">
      <w:pPr>
        <w:pStyle w:val="ConsTitle"/>
        <w:spacing w:line="360" w:lineRule="auto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D62FAB" w:rsidRPr="00832820" w:rsidRDefault="00D62FAB" w:rsidP="00832820">
      <w:pPr>
        <w:pStyle w:val="ConsTitle"/>
        <w:spacing w:line="360" w:lineRule="auto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3A72E9" w:rsidRPr="00832820" w:rsidRDefault="004B6602" w:rsidP="00832820">
      <w:pPr>
        <w:spacing w:line="360" w:lineRule="auto"/>
        <w:rPr>
          <w:rFonts w:ascii="PT Astra Serif" w:hAnsi="PT Astra Serif"/>
          <w:sz w:val="28"/>
          <w:szCs w:val="28"/>
        </w:rPr>
      </w:pPr>
      <w:r w:rsidRPr="00832820">
        <w:rPr>
          <w:rFonts w:ascii="PT Astra Serif" w:hAnsi="PT Astra Serif"/>
          <w:sz w:val="28"/>
          <w:szCs w:val="28"/>
        </w:rPr>
        <w:t xml:space="preserve">Министр образования </w:t>
      </w:r>
      <w:r w:rsidRPr="00832820">
        <w:rPr>
          <w:rFonts w:ascii="PT Astra Serif" w:hAnsi="PT Astra Serif"/>
          <w:sz w:val="28"/>
          <w:szCs w:val="28"/>
        </w:rPr>
        <w:br/>
        <w:t>и науки Ульяновской области</w:t>
      </w:r>
      <w:r w:rsidRPr="00832820">
        <w:rPr>
          <w:rFonts w:ascii="PT Astra Serif" w:hAnsi="PT Astra Serif"/>
          <w:sz w:val="28"/>
          <w:szCs w:val="28"/>
        </w:rPr>
        <w:tab/>
      </w:r>
      <w:r w:rsidRPr="00832820">
        <w:rPr>
          <w:rFonts w:ascii="PT Astra Serif" w:hAnsi="PT Astra Serif"/>
          <w:sz w:val="28"/>
          <w:szCs w:val="28"/>
        </w:rPr>
        <w:tab/>
      </w:r>
      <w:r w:rsidRPr="00832820">
        <w:rPr>
          <w:rFonts w:ascii="PT Astra Serif" w:hAnsi="PT Astra Serif"/>
          <w:sz w:val="28"/>
          <w:szCs w:val="28"/>
        </w:rPr>
        <w:tab/>
      </w:r>
      <w:r w:rsidRPr="00832820">
        <w:rPr>
          <w:rFonts w:ascii="PT Astra Serif" w:hAnsi="PT Astra Serif"/>
          <w:sz w:val="28"/>
          <w:szCs w:val="28"/>
        </w:rPr>
        <w:tab/>
      </w:r>
      <w:r w:rsidRPr="00832820">
        <w:rPr>
          <w:rFonts w:ascii="PT Astra Serif" w:hAnsi="PT Astra Serif"/>
          <w:sz w:val="28"/>
          <w:szCs w:val="28"/>
        </w:rPr>
        <w:tab/>
      </w:r>
      <w:r w:rsidRPr="00832820">
        <w:rPr>
          <w:rFonts w:ascii="PT Astra Serif" w:hAnsi="PT Astra Serif"/>
          <w:sz w:val="28"/>
          <w:szCs w:val="28"/>
        </w:rPr>
        <w:tab/>
        <w:t xml:space="preserve">  Н.В.Семенова</w:t>
      </w:r>
    </w:p>
    <w:sectPr w:rsidR="003A72E9" w:rsidRPr="00832820" w:rsidSect="00C92DA7">
      <w:headerReference w:type="default" r:id="rId9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2F8" w:rsidRDefault="003942F8" w:rsidP="00642881">
      <w:r>
        <w:separator/>
      </w:r>
    </w:p>
  </w:endnote>
  <w:endnote w:type="continuationSeparator" w:id="0">
    <w:p w:rsidR="003942F8" w:rsidRDefault="003942F8" w:rsidP="00642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2F8" w:rsidRDefault="003942F8" w:rsidP="00642881">
      <w:r>
        <w:separator/>
      </w:r>
    </w:p>
  </w:footnote>
  <w:footnote w:type="continuationSeparator" w:id="0">
    <w:p w:rsidR="003942F8" w:rsidRDefault="003942F8" w:rsidP="006428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F8" w:rsidRPr="00642881" w:rsidRDefault="001970EA">
    <w:pPr>
      <w:pStyle w:val="a8"/>
      <w:jc w:val="center"/>
      <w:rPr>
        <w:rFonts w:ascii="PT Astra Serif" w:hAnsi="PT Astra Serif"/>
        <w:sz w:val="28"/>
        <w:szCs w:val="28"/>
      </w:rPr>
    </w:pPr>
    <w:r w:rsidRPr="00642881">
      <w:rPr>
        <w:rFonts w:ascii="PT Astra Serif" w:hAnsi="PT Astra Serif"/>
        <w:sz w:val="28"/>
        <w:szCs w:val="28"/>
      </w:rPr>
      <w:fldChar w:fldCharType="begin"/>
    </w:r>
    <w:r w:rsidR="003942F8" w:rsidRPr="00642881">
      <w:rPr>
        <w:rFonts w:ascii="PT Astra Serif" w:hAnsi="PT Astra Serif"/>
        <w:sz w:val="28"/>
        <w:szCs w:val="28"/>
      </w:rPr>
      <w:instrText xml:space="preserve"> PAGE   \* MERGEFORMAT </w:instrText>
    </w:r>
    <w:r w:rsidRPr="00642881">
      <w:rPr>
        <w:rFonts w:ascii="PT Astra Serif" w:hAnsi="PT Astra Serif"/>
        <w:sz w:val="28"/>
        <w:szCs w:val="28"/>
      </w:rPr>
      <w:fldChar w:fldCharType="separate"/>
    </w:r>
    <w:r w:rsidR="00C92DA7">
      <w:rPr>
        <w:rFonts w:ascii="PT Astra Serif" w:hAnsi="PT Astra Serif"/>
        <w:noProof/>
        <w:sz w:val="28"/>
        <w:szCs w:val="28"/>
      </w:rPr>
      <w:t>2</w:t>
    </w:r>
    <w:r w:rsidRPr="00642881">
      <w:rPr>
        <w:rFonts w:ascii="PT Astra Serif" w:hAnsi="PT Astra Serif"/>
        <w:sz w:val="28"/>
        <w:szCs w:val="28"/>
      </w:rPr>
      <w:fldChar w:fldCharType="end"/>
    </w:r>
  </w:p>
  <w:p w:rsidR="003942F8" w:rsidRDefault="003942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05FD"/>
    <w:multiLevelType w:val="hybridMultilevel"/>
    <w:tmpl w:val="1332BD4C"/>
    <w:lvl w:ilvl="0" w:tplc="A1DCDE8A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73D4116"/>
    <w:multiLevelType w:val="hybridMultilevel"/>
    <w:tmpl w:val="4A0E8A5A"/>
    <w:lvl w:ilvl="0" w:tplc="DB609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5F2B5A"/>
    <w:rsid w:val="00014E0D"/>
    <w:rsid w:val="00016BAC"/>
    <w:rsid w:val="00016C24"/>
    <w:rsid w:val="00031275"/>
    <w:rsid w:val="00042CB0"/>
    <w:rsid w:val="00082179"/>
    <w:rsid w:val="00090326"/>
    <w:rsid w:val="000912C4"/>
    <w:rsid w:val="000C7C79"/>
    <w:rsid w:val="000D21E9"/>
    <w:rsid w:val="000D60A0"/>
    <w:rsid w:val="000E6BE6"/>
    <w:rsid w:val="00135ED6"/>
    <w:rsid w:val="00182298"/>
    <w:rsid w:val="001846C9"/>
    <w:rsid w:val="001970EA"/>
    <w:rsid w:val="001A1901"/>
    <w:rsid w:val="001A73AB"/>
    <w:rsid w:val="001C5318"/>
    <w:rsid w:val="001D75BF"/>
    <w:rsid w:val="0020204D"/>
    <w:rsid w:val="0023651E"/>
    <w:rsid w:val="0026075F"/>
    <w:rsid w:val="002779D7"/>
    <w:rsid w:val="002D518B"/>
    <w:rsid w:val="002F4217"/>
    <w:rsid w:val="00310F4F"/>
    <w:rsid w:val="00315B4F"/>
    <w:rsid w:val="00325AF0"/>
    <w:rsid w:val="00342D2D"/>
    <w:rsid w:val="0038305C"/>
    <w:rsid w:val="003942F8"/>
    <w:rsid w:val="003A2D5C"/>
    <w:rsid w:val="003A34D5"/>
    <w:rsid w:val="003A72E9"/>
    <w:rsid w:val="003E3913"/>
    <w:rsid w:val="003E6683"/>
    <w:rsid w:val="003F1D2B"/>
    <w:rsid w:val="003F76C7"/>
    <w:rsid w:val="004249CC"/>
    <w:rsid w:val="004303B3"/>
    <w:rsid w:val="00461FDD"/>
    <w:rsid w:val="004B6602"/>
    <w:rsid w:val="004D3AD8"/>
    <w:rsid w:val="00513350"/>
    <w:rsid w:val="005377D8"/>
    <w:rsid w:val="0055758D"/>
    <w:rsid w:val="005A583B"/>
    <w:rsid w:val="005D13A3"/>
    <w:rsid w:val="005F2B5A"/>
    <w:rsid w:val="00634CE0"/>
    <w:rsid w:val="006369B3"/>
    <w:rsid w:val="00640575"/>
    <w:rsid w:val="00642881"/>
    <w:rsid w:val="00680441"/>
    <w:rsid w:val="00682ABF"/>
    <w:rsid w:val="0069450D"/>
    <w:rsid w:val="006A77AB"/>
    <w:rsid w:val="006C1B52"/>
    <w:rsid w:val="006C2B4B"/>
    <w:rsid w:val="006E28AE"/>
    <w:rsid w:val="006F7BA0"/>
    <w:rsid w:val="00716621"/>
    <w:rsid w:val="007361CF"/>
    <w:rsid w:val="007379E3"/>
    <w:rsid w:val="00762D63"/>
    <w:rsid w:val="007910AE"/>
    <w:rsid w:val="007937AE"/>
    <w:rsid w:val="00793C92"/>
    <w:rsid w:val="007B1D21"/>
    <w:rsid w:val="007B6F87"/>
    <w:rsid w:val="007C42F7"/>
    <w:rsid w:val="007C7A2E"/>
    <w:rsid w:val="007F059B"/>
    <w:rsid w:val="007F09D2"/>
    <w:rsid w:val="0080470A"/>
    <w:rsid w:val="0080617B"/>
    <w:rsid w:val="0081736A"/>
    <w:rsid w:val="00832820"/>
    <w:rsid w:val="0085431A"/>
    <w:rsid w:val="00866736"/>
    <w:rsid w:val="00882BB7"/>
    <w:rsid w:val="008F41EF"/>
    <w:rsid w:val="0091692D"/>
    <w:rsid w:val="0092683B"/>
    <w:rsid w:val="009269EC"/>
    <w:rsid w:val="0093331C"/>
    <w:rsid w:val="0095226E"/>
    <w:rsid w:val="009648C3"/>
    <w:rsid w:val="009857EA"/>
    <w:rsid w:val="009956EF"/>
    <w:rsid w:val="009B4946"/>
    <w:rsid w:val="009B6B0C"/>
    <w:rsid w:val="009C3766"/>
    <w:rsid w:val="009D06A7"/>
    <w:rsid w:val="009E2D83"/>
    <w:rsid w:val="00A00A33"/>
    <w:rsid w:val="00A639E1"/>
    <w:rsid w:val="00A86B24"/>
    <w:rsid w:val="00AA6DAB"/>
    <w:rsid w:val="00AC41C8"/>
    <w:rsid w:val="00AD1B41"/>
    <w:rsid w:val="00AF04E7"/>
    <w:rsid w:val="00B10BAF"/>
    <w:rsid w:val="00B33BD7"/>
    <w:rsid w:val="00B40EF5"/>
    <w:rsid w:val="00B56877"/>
    <w:rsid w:val="00B8180A"/>
    <w:rsid w:val="00B95DD2"/>
    <w:rsid w:val="00B97EC2"/>
    <w:rsid w:val="00BA4F88"/>
    <w:rsid w:val="00BC2F54"/>
    <w:rsid w:val="00BD4DEE"/>
    <w:rsid w:val="00C074F1"/>
    <w:rsid w:val="00C25A50"/>
    <w:rsid w:val="00C307B0"/>
    <w:rsid w:val="00C54CDF"/>
    <w:rsid w:val="00C65550"/>
    <w:rsid w:val="00C9280D"/>
    <w:rsid w:val="00C92DA7"/>
    <w:rsid w:val="00CB3551"/>
    <w:rsid w:val="00CB3998"/>
    <w:rsid w:val="00CF1164"/>
    <w:rsid w:val="00CF4D4D"/>
    <w:rsid w:val="00D60F99"/>
    <w:rsid w:val="00D62FAB"/>
    <w:rsid w:val="00D66EC0"/>
    <w:rsid w:val="00D67B51"/>
    <w:rsid w:val="00DB1528"/>
    <w:rsid w:val="00DB2C03"/>
    <w:rsid w:val="00DB46A6"/>
    <w:rsid w:val="00E41ED5"/>
    <w:rsid w:val="00E87E0E"/>
    <w:rsid w:val="00EA4041"/>
    <w:rsid w:val="00EA6074"/>
    <w:rsid w:val="00EC1FB9"/>
    <w:rsid w:val="00EE0B3A"/>
    <w:rsid w:val="00EE686E"/>
    <w:rsid w:val="00EF29A6"/>
    <w:rsid w:val="00F07115"/>
    <w:rsid w:val="00F313A2"/>
    <w:rsid w:val="00F53C00"/>
    <w:rsid w:val="00F66CAE"/>
    <w:rsid w:val="00F90A26"/>
    <w:rsid w:val="00FB3EB8"/>
    <w:rsid w:val="00FC2864"/>
    <w:rsid w:val="00FC5782"/>
    <w:rsid w:val="00FD127D"/>
    <w:rsid w:val="00FD2659"/>
    <w:rsid w:val="00FF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0EA"/>
    <w:rPr>
      <w:sz w:val="24"/>
      <w:szCs w:val="24"/>
    </w:rPr>
  </w:style>
  <w:style w:type="paragraph" w:styleId="1">
    <w:name w:val="heading 1"/>
    <w:basedOn w:val="a"/>
    <w:next w:val="a"/>
    <w:qFormat/>
    <w:rsid w:val="005377D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A73AB"/>
    <w:pPr>
      <w:spacing w:after="120"/>
    </w:pPr>
  </w:style>
  <w:style w:type="paragraph" w:styleId="3">
    <w:name w:val="Body Text Indent 3"/>
    <w:basedOn w:val="a"/>
    <w:rsid w:val="001A73AB"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sid w:val="00342D2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73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Постановление"/>
    <w:basedOn w:val="a"/>
    <w:rsid w:val="0081736A"/>
    <w:pPr>
      <w:spacing w:line="360" w:lineRule="atLeast"/>
      <w:jc w:val="center"/>
    </w:pPr>
    <w:rPr>
      <w:spacing w:val="6"/>
      <w:sz w:val="32"/>
      <w:szCs w:val="20"/>
    </w:rPr>
  </w:style>
  <w:style w:type="paragraph" w:customStyle="1" w:styleId="ConsTitle">
    <w:name w:val="ConsTitle"/>
    <w:rsid w:val="00882BB7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Title">
    <w:name w:val="ConsPlusTitle"/>
    <w:rsid w:val="007937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Subtitle"/>
    <w:basedOn w:val="a"/>
    <w:qFormat/>
    <w:rsid w:val="00C307B0"/>
    <w:pPr>
      <w:spacing w:line="360" w:lineRule="auto"/>
      <w:jc w:val="center"/>
    </w:pPr>
    <w:rPr>
      <w:b/>
      <w:sz w:val="28"/>
      <w:szCs w:val="20"/>
    </w:rPr>
  </w:style>
  <w:style w:type="paragraph" w:customStyle="1" w:styleId="a7">
    <w:name w:val="Знак Знак Знак Знак"/>
    <w:basedOn w:val="a"/>
    <w:rsid w:val="00EE0B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 Знак Знак Знак Знак Знак Знак2 Знак Знак"/>
    <w:basedOn w:val="a"/>
    <w:rsid w:val="00016C2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42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642881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6428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642881"/>
    <w:rPr>
      <w:sz w:val="24"/>
      <w:szCs w:val="24"/>
    </w:rPr>
  </w:style>
  <w:style w:type="paragraph" w:customStyle="1" w:styleId="10">
    <w:name w:val="Абзац списка1"/>
    <w:basedOn w:val="a"/>
    <w:rsid w:val="0080470A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E88102CD26D83E70A4D460CE05A9F52E66638DD457C23E7A0259821F7792FEFBB24E6E374CF3579D05BA79F40DD6EB6DWF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9358D2FE08D446422F27F186F8859BF734815BF48EDF54555C0691851EEB0A55529287CCC4146AD053B5D6ABECEE1559BA739C73C8ADABCCC87AP6z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289</Words>
  <Characters>2648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МП-</vt:lpstr>
    </vt:vector>
  </TitlesOfParts>
  <Company/>
  <LinksUpToDate>false</LinksUpToDate>
  <CharactersWithSpaces>2932</CharactersWithSpaces>
  <SharedDoc>false</SharedDoc>
  <HLinks>
    <vt:vector size="6" baseType="variant">
      <vt:variant>
        <vt:i4>1638481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consultantplus://offline/ref=DB9358D2FE08D446422F27F186F8859BF734815BF48EDF54555C0691851EEB0A55529287CCC4146AD053B5D6ABECEE1559BA739C73C8ADABCCC87AP6z6I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МП-</dc:title>
  <dc:creator>Шишов А.В.</dc:creator>
  <cp:lastModifiedBy>Денисова</cp:lastModifiedBy>
  <cp:revision>6</cp:revision>
  <cp:lastPrinted>2019-10-31T07:11:00Z</cp:lastPrinted>
  <dcterms:created xsi:type="dcterms:W3CDTF">2019-10-31T06:47:00Z</dcterms:created>
  <dcterms:modified xsi:type="dcterms:W3CDTF">2019-11-01T08:41:00Z</dcterms:modified>
</cp:coreProperties>
</file>